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991" w14:textId="77777777" w:rsidR="00E01A83" w:rsidRPr="004257D2" w:rsidRDefault="00E01A83" w:rsidP="004257D2">
      <w:pPr>
        <w:jc w:val="center"/>
      </w:pPr>
      <w:r w:rsidRPr="004257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CCD9" wp14:editId="6FEB8349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257D2">
        <w:rPr>
          <w:u w:color="3A3F44"/>
        </w:rPr>
        <w:t>Bishopton Playground Association</w:t>
      </w:r>
    </w:p>
    <w:p w14:paraId="7BD1119C" w14:textId="77777777" w:rsidR="00E01A83" w:rsidRPr="004257D2" w:rsidRDefault="00E01A83" w:rsidP="004257D2">
      <w:pPr>
        <w:jc w:val="center"/>
      </w:pPr>
    </w:p>
    <w:p w14:paraId="1C72A678" w14:textId="54D2CAE7" w:rsidR="00E01A83" w:rsidRPr="004257D2" w:rsidRDefault="004257D2" w:rsidP="004257D2">
      <w:pPr>
        <w:jc w:val="center"/>
      </w:pPr>
      <w:r w:rsidRPr="004257D2">
        <w:t>Minutes of Bishopton Playground Association (BPA) General Meeting</w:t>
      </w:r>
    </w:p>
    <w:p w14:paraId="75691A5D" w14:textId="145DA511" w:rsidR="00E01A83" w:rsidRDefault="00F916B7" w:rsidP="004257D2">
      <w:pPr>
        <w:jc w:val="center"/>
        <w:rPr>
          <w:w w:val="105"/>
        </w:rPr>
      </w:pPr>
      <w:r>
        <w:t>h</w:t>
      </w:r>
      <w:r w:rsidR="004257D2" w:rsidRPr="004257D2">
        <w:t xml:space="preserve">eld on Wednesday </w:t>
      </w:r>
      <w:r w:rsidR="004B1D77" w:rsidRPr="004257D2">
        <w:rPr>
          <w:w w:val="105"/>
        </w:rPr>
        <w:t>5</w:t>
      </w:r>
      <w:r w:rsidR="004B1D77" w:rsidRPr="004257D2">
        <w:rPr>
          <w:w w:val="105"/>
          <w:vertAlign w:val="superscript"/>
        </w:rPr>
        <w:t>th</w:t>
      </w:r>
      <w:r w:rsidR="004B1D77" w:rsidRPr="004257D2">
        <w:rPr>
          <w:w w:val="105"/>
        </w:rPr>
        <w:t xml:space="preserve"> May </w:t>
      </w:r>
      <w:r w:rsidR="00DA3BDD" w:rsidRPr="004257D2">
        <w:rPr>
          <w:w w:val="105"/>
        </w:rPr>
        <w:t>2021</w:t>
      </w:r>
      <w:r w:rsidR="00D12F5D" w:rsidRPr="004257D2">
        <w:rPr>
          <w:w w:val="105"/>
        </w:rPr>
        <w:t xml:space="preserve"> </w:t>
      </w:r>
      <w:r w:rsidR="001C3199" w:rsidRPr="004257D2">
        <w:rPr>
          <w:w w:val="105"/>
        </w:rPr>
        <w:t>a</w:t>
      </w:r>
      <w:r w:rsidR="008E2A63" w:rsidRPr="004257D2">
        <w:rPr>
          <w:w w:val="105"/>
        </w:rPr>
        <w:t>t 7:0</w:t>
      </w:r>
      <w:r w:rsidR="00E01A83" w:rsidRPr="004257D2">
        <w:rPr>
          <w:w w:val="105"/>
        </w:rPr>
        <w:t>0pm</w:t>
      </w:r>
    </w:p>
    <w:p w14:paraId="2A06D002" w14:textId="77777777" w:rsidR="00F916B7" w:rsidRPr="004257D2" w:rsidRDefault="00F916B7" w:rsidP="004257D2">
      <w:pPr>
        <w:jc w:val="center"/>
        <w:rPr>
          <w:w w:val="105"/>
        </w:rPr>
      </w:pPr>
    </w:p>
    <w:p w14:paraId="5C255AA5" w14:textId="66B8CDCB" w:rsidR="00E01A83" w:rsidRPr="004257D2" w:rsidRDefault="00F916B7" w:rsidP="004257D2">
      <w:pPr>
        <w:jc w:val="center"/>
        <w:rPr>
          <w:w w:val="105"/>
        </w:rPr>
      </w:pPr>
      <w:r>
        <w:rPr>
          <w:w w:val="105"/>
        </w:rPr>
        <w:t>(m</w:t>
      </w:r>
      <w:r w:rsidR="006523CC" w:rsidRPr="004257D2">
        <w:rPr>
          <w:w w:val="105"/>
        </w:rPr>
        <w:t xml:space="preserve">eeting </w:t>
      </w:r>
      <w:r w:rsidR="00D12F5D" w:rsidRPr="004257D2">
        <w:rPr>
          <w:w w:val="105"/>
        </w:rPr>
        <w:t>to be h</w:t>
      </w:r>
      <w:r w:rsidR="006523CC" w:rsidRPr="004257D2">
        <w:rPr>
          <w:w w:val="105"/>
        </w:rPr>
        <w:t>eld via Zoom due to Covid-19 pandemic restrictions</w:t>
      </w:r>
      <w:r>
        <w:rPr>
          <w:w w:val="105"/>
        </w:rPr>
        <w:t>)</w:t>
      </w:r>
    </w:p>
    <w:p w14:paraId="20134555" w14:textId="77777777" w:rsidR="00E01A83" w:rsidRPr="004257D2" w:rsidRDefault="00E01A83" w:rsidP="004257D2">
      <w:pPr>
        <w:rPr>
          <w:w w:val="105"/>
        </w:rPr>
      </w:pPr>
    </w:p>
    <w:p w14:paraId="5E3F2B18" w14:textId="77777777" w:rsidR="004257D2" w:rsidRDefault="004257D2" w:rsidP="004257D2">
      <w:pPr>
        <w:rPr>
          <w:w w:val="105"/>
        </w:rPr>
      </w:pPr>
      <w:r w:rsidRPr="00965481">
        <w:rPr>
          <w:b/>
          <w:bCs/>
          <w:w w:val="105"/>
        </w:rPr>
        <w:t>Present</w:t>
      </w:r>
      <w:r>
        <w:rPr>
          <w:w w:val="105"/>
        </w:rPr>
        <w:t>:</w:t>
      </w:r>
      <w:r>
        <w:rPr>
          <w:w w:val="105"/>
        </w:rPr>
        <w:tab/>
        <w:t xml:space="preserve">S Pilkington, N Melaney, L Foggett, J Robins, </w:t>
      </w:r>
    </w:p>
    <w:p w14:paraId="1E579C1B" w14:textId="7D839FB5" w:rsidR="00E01A83" w:rsidRPr="004257D2" w:rsidRDefault="004257D2" w:rsidP="004257D2">
      <w:pPr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  <w:t xml:space="preserve">S Elliot, K Coupland, L Guest </w:t>
      </w:r>
    </w:p>
    <w:p w14:paraId="220C8390" w14:textId="77777777" w:rsidR="00E01A83" w:rsidRPr="004257D2" w:rsidRDefault="00E01A83" w:rsidP="004257D2">
      <w:pPr>
        <w:rPr>
          <w:w w:val="105"/>
        </w:rPr>
      </w:pPr>
    </w:p>
    <w:p w14:paraId="7662559C" w14:textId="77777777" w:rsidR="00F916B7" w:rsidRPr="00F916B7" w:rsidRDefault="00E01A83" w:rsidP="00965481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w w:val="105"/>
        </w:rPr>
      </w:pPr>
      <w:r w:rsidRPr="00F916B7">
        <w:rPr>
          <w:b/>
          <w:bCs/>
          <w:w w:val="105"/>
        </w:rPr>
        <w:t>Apologies</w:t>
      </w:r>
    </w:p>
    <w:p w14:paraId="518D234C" w14:textId="77777777" w:rsidR="00F916B7" w:rsidRDefault="00F916B7" w:rsidP="00965481">
      <w:pPr>
        <w:pStyle w:val="ListParagraph"/>
        <w:ind w:left="567"/>
        <w:jc w:val="both"/>
        <w:rPr>
          <w:w w:val="105"/>
        </w:rPr>
      </w:pPr>
    </w:p>
    <w:p w14:paraId="70ADA519" w14:textId="357B2D7F" w:rsidR="00F916B7" w:rsidRDefault="004B1D77" w:rsidP="00965481">
      <w:pPr>
        <w:pStyle w:val="ListParagraph"/>
        <w:ind w:left="567"/>
        <w:jc w:val="both"/>
        <w:rPr>
          <w:w w:val="105"/>
        </w:rPr>
      </w:pPr>
      <w:r w:rsidRPr="004257D2">
        <w:rPr>
          <w:w w:val="105"/>
        </w:rPr>
        <w:t>Sarah Harker</w:t>
      </w:r>
    </w:p>
    <w:p w14:paraId="20174CE5" w14:textId="77777777" w:rsidR="00F916B7" w:rsidRPr="00F916B7" w:rsidRDefault="00F916B7" w:rsidP="00965481">
      <w:pPr>
        <w:pStyle w:val="ListParagraph"/>
        <w:ind w:left="567"/>
        <w:jc w:val="both"/>
        <w:rPr>
          <w:w w:val="105"/>
        </w:rPr>
      </w:pPr>
    </w:p>
    <w:p w14:paraId="65DDB7B6" w14:textId="2C448518" w:rsidR="00F916B7" w:rsidRPr="00F916B7" w:rsidRDefault="00E01A83" w:rsidP="00965481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w w:val="105"/>
        </w:rPr>
      </w:pPr>
      <w:r w:rsidRPr="00F916B7">
        <w:rPr>
          <w:b/>
          <w:bCs/>
          <w:w w:val="105"/>
        </w:rPr>
        <w:t>Minutes from the previous meeting</w:t>
      </w:r>
      <w:r w:rsidR="00F916B7">
        <w:rPr>
          <w:b/>
          <w:bCs/>
          <w:w w:val="105"/>
        </w:rPr>
        <w:t xml:space="preserve"> - </w:t>
      </w:r>
      <w:r w:rsidR="004B1D77" w:rsidRPr="00F916B7">
        <w:rPr>
          <w:b/>
          <w:bCs/>
          <w:w w:val="105"/>
        </w:rPr>
        <w:t>7</w:t>
      </w:r>
      <w:r w:rsidR="004B1D77" w:rsidRPr="00F916B7">
        <w:rPr>
          <w:b/>
          <w:bCs/>
          <w:w w:val="105"/>
          <w:vertAlign w:val="superscript"/>
        </w:rPr>
        <w:t>th</w:t>
      </w:r>
      <w:r w:rsidR="004B1D77" w:rsidRPr="00F916B7">
        <w:rPr>
          <w:b/>
          <w:bCs/>
          <w:w w:val="105"/>
        </w:rPr>
        <w:t xml:space="preserve"> April </w:t>
      </w:r>
      <w:r w:rsidR="006775A2" w:rsidRPr="00F916B7">
        <w:rPr>
          <w:b/>
          <w:bCs/>
          <w:w w:val="105"/>
        </w:rPr>
        <w:t>202</w:t>
      </w:r>
      <w:r w:rsidR="006523CC" w:rsidRPr="00F916B7">
        <w:rPr>
          <w:b/>
          <w:bCs/>
          <w:w w:val="105"/>
        </w:rPr>
        <w:t>1</w:t>
      </w:r>
    </w:p>
    <w:p w14:paraId="25123233" w14:textId="77777777" w:rsidR="00F916B7" w:rsidRDefault="00F916B7" w:rsidP="00965481">
      <w:pPr>
        <w:pStyle w:val="ListParagraph"/>
        <w:ind w:left="567"/>
        <w:jc w:val="both"/>
        <w:rPr>
          <w:w w:val="105"/>
        </w:rPr>
      </w:pPr>
    </w:p>
    <w:p w14:paraId="465EB2C4" w14:textId="31166BAD" w:rsidR="00E01A83" w:rsidRDefault="00F916B7" w:rsidP="00965481">
      <w:pPr>
        <w:pStyle w:val="ListParagraph"/>
        <w:ind w:left="567"/>
        <w:jc w:val="both"/>
        <w:rPr>
          <w:w w:val="105"/>
        </w:rPr>
      </w:pPr>
      <w:r>
        <w:rPr>
          <w:w w:val="105"/>
        </w:rPr>
        <w:t>T</w:t>
      </w:r>
      <w:r w:rsidR="004257D2" w:rsidRPr="004257D2">
        <w:rPr>
          <w:w w:val="105"/>
        </w:rPr>
        <w:t>he minutes of the previous meeting were accepted.  J Robins asked</w:t>
      </w:r>
      <w:r w:rsidR="005F635A">
        <w:rPr>
          <w:w w:val="105"/>
        </w:rPr>
        <w:t xml:space="preserve"> that</w:t>
      </w:r>
      <w:r w:rsidR="004257D2" w:rsidRPr="004257D2">
        <w:rPr>
          <w:w w:val="105"/>
        </w:rPr>
        <w:t xml:space="preserve"> the </w:t>
      </w:r>
      <w:r w:rsidR="004257D2">
        <w:rPr>
          <w:w w:val="105"/>
        </w:rPr>
        <w:t xml:space="preserve">draft </w:t>
      </w:r>
      <w:r w:rsidR="004257D2" w:rsidRPr="004257D2">
        <w:rPr>
          <w:w w:val="105"/>
        </w:rPr>
        <w:t xml:space="preserve">minutes </w:t>
      </w:r>
      <w:r w:rsidR="005B68EC">
        <w:rPr>
          <w:w w:val="105"/>
        </w:rPr>
        <w:t>are made available to Parish Council for consideration at their next meeting</w:t>
      </w:r>
      <w:r w:rsidR="00F53022">
        <w:rPr>
          <w:w w:val="105"/>
        </w:rPr>
        <w:t xml:space="preserve"> and copies to be added to the Playground page on the Parish Council website.</w:t>
      </w:r>
    </w:p>
    <w:p w14:paraId="3F03B59D" w14:textId="77777777" w:rsidR="005B68EC" w:rsidRDefault="005B68EC" w:rsidP="00965481">
      <w:pPr>
        <w:pStyle w:val="ListParagraph"/>
        <w:ind w:left="567" w:hanging="567"/>
        <w:jc w:val="both"/>
        <w:rPr>
          <w:w w:val="105"/>
        </w:rPr>
      </w:pPr>
    </w:p>
    <w:p w14:paraId="171B75BE" w14:textId="09AE07FD" w:rsidR="004257D2" w:rsidRDefault="005B68EC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4257D2">
        <w:rPr>
          <w:w w:val="105"/>
        </w:rPr>
        <w:t xml:space="preserve">Action: </w:t>
      </w:r>
      <w:r>
        <w:rPr>
          <w:w w:val="105"/>
        </w:rPr>
        <w:t>LF</w:t>
      </w:r>
      <w:r w:rsidR="004257D2">
        <w:rPr>
          <w:w w:val="105"/>
        </w:rPr>
        <w:t xml:space="preserve"> to email draft minutes to </w:t>
      </w:r>
      <w:r>
        <w:rPr>
          <w:w w:val="105"/>
        </w:rPr>
        <w:t>Parish Councillors ahead of their meeting.</w:t>
      </w:r>
    </w:p>
    <w:p w14:paraId="520A38E6" w14:textId="77777777" w:rsidR="005B68EC" w:rsidRPr="004257D2" w:rsidRDefault="005B68EC" w:rsidP="00965481">
      <w:pPr>
        <w:ind w:left="567" w:hanging="567"/>
        <w:jc w:val="both"/>
        <w:rPr>
          <w:w w:val="105"/>
        </w:rPr>
      </w:pPr>
    </w:p>
    <w:p w14:paraId="24FD837C" w14:textId="140EF95F" w:rsidR="001A4A14" w:rsidRPr="00F916B7" w:rsidRDefault="001A4A14" w:rsidP="00965481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w w:val="105"/>
        </w:rPr>
      </w:pPr>
      <w:r w:rsidRPr="00F916B7">
        <w:rPr>
          <w:b/>
          <w:bCs/>
          <w:w w:val="105"/>
        </w:rPr>
        <w:t xml:space="preserve">Declarations of </w:t>
      </w:r>
      <w:r w:rsidR="00F916B7">
        <w:rPr>
          <w:b/>
          <w:bCs/>
          <w:w w:val="105"/>
        </w:rPr>
        <w:t>i</w:t>
      </w:r>
      <w:r w:rsidRPr="00F916B7">
        <w:rPr>
          <w:b/>
          <w:bCs/>
          <w:w w:val="105"/>
        </w:rPr>
        <w:t xml:space="preserve">nterest in </w:t>
      </w:r>
      <w:r w:rsidR="00F916B7">
        <w:rPr>
          <w:b/>
          <w:bCs/>
          <w:w w:val="105"/>
        </w:rPr>
        <w:t>i</w:t>
      </w:r>
      <w:r w:rsidRPr="00F916B7">
        <w:rPr>
          <w:b/>
          <w:bCs/>
          <w:w w:val="105"/>
        </w:rPr>
        <w:t xml:space="preserve">tems on the </w:t>
      </w:r>
      <w:r w:rsidR="00F916B7">
        <w:rPr>
          <w:b/>
          <w:bCs/>
          <w:w w:val="105"/>
        </w:rPr>
        <w:t>a</w:t>
      </w:r>
      <w:r w:rsidRPr="00F916B7">
        <w:rPr>
          <w:b/>
          <w:bCs/>
          <w:w w:val="105"/>
        </w:rPr>
        <w:t>genda</w:t>
      </w:r>
    </w:p>
    <w:p w14:paraId="4FD45608" w14:textId="2A0640D5" w:rsidR="005B68EC" w:rsidRDefault="005B68EC" w:rsidP="00965481">
      <w:pPr>
        <w:jc w:val="both"/>
        <w:rPr>
          <w:w w:val="105"/>
        </w:rPr>
      </w:pPr>
    </w:p>
    <w:p w14:paraId="4CF2066B" w14:textId="12D84299" w:rsidR="005B68EC" w:rsidRDefault="005B68EC" w:rsidP="00965481">
      <w:pPr>
        <w:ind w:left="567"/>
        <w:jc w:val="both"/>
        <w:rPr>
          <w:w w:val="105"/>
        </w:rPr>
      </w:pPr>
      <w:r>
        <w:rPr>
          <w:w w:val="105"/>
        </w:rPr>
        <w:t>Nothing to declare</w:t>
      </w:r>
    </w:p>
    <w:p w14:paraId="25028924" w14:textId="6D53EC50" w:rsidR="005B68EC" w:rsidRDefault="005B68EC" w:rsidP="00965481">
      <w:pPr>
        <w:jc w:val="both"/>
        <w:rPr>
          <w:w w:val="105"/>
        </w:rPr>
      </w:pPr>
    </w:p>
    <w:p w14:paraId="39FCDDB9" w14:textId="638857EB" w:rsidR="00E01A83" w:rsidRPr="00F916B7" w:rsidRDefault="00E01A83" w:rsidP="00965481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w w:val="105"/>
        </w:rPr>
      </w:pPr>
      <w:r w:rsidRPr="00F916B7">
        <w:rPr>
          <w:b/>
          <w:bCs/>
          <w:w w:val="105"/>
        </w:rPr>
        <w:t>Matters Arising</w:t>
      </w:r>
      <w:r w:rsidR="00D12F5D" w:rsidRPr="00F916B7">
        <w:rPr>
          <w:b/>
          <w:bCs/>
          <w:w w:val="105"/>
        </w:rPr>
        <w:t xml:space="preserve"> (not otherwise on the agenda)</w:t>
      </w:r>
    </w:p>
    <w:p w14:paraId="26646F59" w14:textId="77777777" w:rsidR="00F916B7" w:rsidRPr="00F916B7" w:rsidRDefault="00F916B7" w:rsidP="00965481">
      <w:pPr>
        <w:ind w:left="567" w:hanging="567"/>
        <w:jc w:val="both"/>
        <w:rPr>
          <w:b/>
          <w:bCs/>
          <w:w w:val="105"/>
        </w:rPr>
      </w:pPr>
    </w:p>
    <w:p w14:paraId="4AA97F60" w14:textId="761063B3" w:rsidR="005B68EC" w:rsidRDefault="00F916B7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5B68EC">
        <w:rPr>
          <w:w w:val="105"/>
        </w:rPr>
        <w:t>Nothing to report</w:t>
      </w:r>
    </w:p>
    <w:p w14:paraId="79442060" w14:textId="77777777" w:rsidR="005B68EC" w:rsidRPr="005B68EC" w:rsidRDefault="005B68EC" w:rsidP="00965481">
      <w:pPr>
        <w:ind w:left="567" w:hanging="567"/>
        <w:jc w:val="both"/>
        <w:rPr>
          <w:w w:val="105"/>
        </w:rPr>
      </w:pPr>
    </w:p>
    <w:p w14:paraId="17AF9147" w14:textId="73D2211A" w:rsidR="008E2A63" w:rsidRPr="00F916B7" w:rsidRDefault="008E2A63" w:rsidP="00965481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w w:val="105"/>
        </w:rPr>
      </w:pPr>
      <w:r w:rsidRPr="00F916B7">
        <w:rPr>
          <w:b/>
          <w:bCs/>
          <w:w w:val="105"/>
        </w:rPr>
        <w:t>Financial Report</w:t>
      </w:r>
    </w:p>
    <w:p w14:paraId="61758091" w14:textId="4034A13E" w:rsidR="005B68EC" w:rsidRDefault="005B68EC" w:rsidP="00965481">
      <w:pPr>
        <w:ind w:left="567" w:hanging="567"/>
        <w:jc w:val="both"/>
        <w:rPr>
          <w:w w:val="105"/>
        </w:rPr>
      </w:pPr>
    </w:p>
    <w:p w14:paraId="3E1AAB8E" w14:textId="6DCDB6F8" w:rsidR="005B68EC" w:rsidRDefault="00F916B7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5B68EC">
        <w:rPr>
          <w:w w:val="105"/>
        </w:rPr>
        <w:t>Current balance £2,699.80</w:t>
      </w:r>
    </w:p>
    <w:p w14:paraId="197789DC" w14:textId="19F08275" w:rsidR="005B68EC" w:rsidRDefault="005B68EC" w:rsidP="00965481">
      <w:pPr>
        <w:ind w:left="567" w:hanging="567"/>
        <w:jc w:val="both"/>
        <w:rPr>
          <w:w w:val="105"/>
        </w:rPr>
      </w:pPr>
    </w:p>
    <w:p w14:paraId="4565046B" w14:textId="1B27C76F" w:rsidR="00E01A83" w:rsidRPr="00F916B7" w:rsidRDefault="00E01A83" w:rsidP="00965481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w w:val="105"/>
        </w:rPr>
      </w:pPr>
      <w:r w:rsidRPr="00F916B7">
        <w:rPr>
          <w:b/>
          <w:bCs/>
          <w:w w:val="105"/>
        </w:rPr>
        <w:t>Update from Bishopton Parish Council</w:t>
      </w:r>
      <w:r w:rsidR="00B20FA9" w:rsidRPr="00F916B7">
        <w:rPr>
          <w:b/>
          <w:bCs/>
          <w:w w:val="105"/>
        </w:rPr>
        <w:t xml:space="preserve"> (L Foggett</w:t>
      </w:r>
      <w:r w:rsidR="001A4A14" w:rsidRPr="00F916B7">
        <w:rPr>
          <w:b/>
          <w:bCs/>
          <w:w w:val="105"/>
        </w:rPr>
        <w:t>/N Melaney</w:t>
      </w:r>
      <w:r w:rsidR="00B20FA9" w:rsidRPr="00F916B7">
        <w:rPr>
          <w:b/>
          <w:bCs/>
          <w:w w:val="105"/>
        </w:rPr>
        <w:t>)</w:t>
      </w:r>
      <w:r w:rsidR="001A4A14" w:rsidRPr="00F916B7">
        <w:rPr>
          <w:b/>
          <w:bCs/>
          <w:w w:val="105"/>
        </w:rPr>
        <w:t xml:space="preserve"> </w:t>
      </w:r>
    </w:p>
    <w:p w14:paraId="6717E7E2" w14:textId="2120DE0C" w:rsidR="005B68EC" w:rsidRDefault="005B68EC" w:rsidP="00965481">
      <w:pPr>
        <w:ind w:left="567" w:hanging="567"/>
        <w:jc w:val="both"/>
        <w:rPr>
          <w:w w:val="105"/>
        </w:rPr>
      </w:pPr>
    </w:p>
    <w:p w14:paraId="04F3483B" w14:textId="07F14C7F" w:rsidR="005B68EC" w:rsidRDefault="00F916B7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5B68EC">
        <w:rPr>
          <w:w w:val="105"/>
        </w:rPr>
        <w:t>NM reported that Lindley MacMahon and Les Foggett have been in discussion with Darlington Street Scene and the cutting of the playground grass has been incorporated into the grounds ma</w:t>
      </w:r>
      <w:r w:rsidR="00E2664D">
        <w:rPr>
          <w:w w:val="105"/>
        </w:rPr>
        <w:t xml:space="preserve">intenance of the village.  </w:t>
      </w:r>
    </w:p>
    <w:p w14:paraId="7045FB12" w14:textId="77777777" w:rsidR="005B68EC" w:rsidRPr="005B68EC" w:rsidRDefault="005B68EC" w:rsidP="00965481">
      <w:pPr>
        <w:jc w:val="both"/>
        <w:rPr>
          <w:w w:val="105"/>
        </w:rPr>
      </w:pPr>
    </w:p>
    <w:p w14:paraId="4B53ABD5" w14:textId="54F4EA1F" w:rsidR="00E01A83" w:rsidRPr="00F916B7" w:rsidRDefault="005F635A" w:rsidP="00965481">
      <w:pPr>
        <w:ind w:left="567" w:hanging="567"/>
        <w:jc w:val="both"/>
        <w:rPr>
          <w:b/>
          <w:bCs/>
          <w:w w:val="105"/>
        </w:rPr>
      </w:pPr>
      <w:r>
        <w:rPr>
          <w:w w:val="105"/>
        </w:rPr>
        <w:t>7</w:t>
      </w:r>
      <w:r>
        <w:rPr>
          <w:w w:val="105"/>
        </w:rPr>
        <w:tab/>
      </w:r>
      <w:r w:rsidR="001A4A14" w:rsidRPr="00F916B7">
        <w:rPr>
          <w:b/>
          <w:bCs/>
          <w:w w:val="105"/>
        </w:rPr>
        <w:t xml:space="preserve">Playground </w:t>
      </w:r>
      <w:r w:rsidR="00135A4E" w:rsidRPr="00F916B7">
        <w:rPr>
          <w:b/>
          <w:bCs/>
          <w:w w:val="105"/>
        </w:rPr>
        <w:t>Progress</w:t>
      </w:r>
    </w:p>
    <w:p w14:paraId="24646DE7" w14:textId="3BD8F569" w:rsidR="00E2664D" w:rsidRDefault="00E2664D" w:rsidP="00965481">
      <w:pPr>
        <w:jc w:val="both"/>
        <w:rPr>
          <w:w w:val="105"/>
        </w:rPr>
      </w:pPr>
    </w:p>
    <w:p w14:paraId="0D4B835B" w14:textId="75E30DB9" w:rsidR="00E2664D" w:rsidRDefault="00F916B7" w:rsidP="00965481">
      <w:pPr>
        <w:ind w:left="1134" w:hanging="567"/>
        <w:jc w:val="both"/>
        <w:rPr>
          <w:w w:val="105"/>
        </w:rPr>
      </w:pPr>
      <w:r>
        <w:rPr>
          <w:w w:val="105"/>
        </w:rPr>
        <w:t>7.1</w:t>
      </w:r>
      <w:r>
        <w:rPr>
          <w:w w:val="105"/>
        </w:rPr>
        <w:tab/>
      </w:r>
      <w:r w:rsidR="003519AD">
        <w:rPr>
          <w:w w:val="105"/>
        </w:rPr>
        <w:t>Planned installation date for 17</w:t>
      </w:r>
      <w:r w:rsidR="003519AD" w:rsidRPr="003519AD">
        <w:rPr>
          <w:w w:val="105"/>
          <w:vertAlign w:val="superscript"/>
        </w:rPr>
        <w:t>th</w:t>
      </w:r>
      <w:r w:rsidR="003519AD">
        <w:rPr>
          <w:w w:val="105"/>
        </w:rPr>
        <w:t xml:space="preserve"> May is still on track.  Security fencing is to be installed </w:t>
      </w:r>
      <w:r w:rsidR="005F635A">
        <w:rPr>
          <w:w w:val="105"/>
        </w:rPr>
        <w:t xml:space="preserve">the </w:t>
      </w:r>
      <w:r w:rsidR="003519AD">
        <w:rPr>
          <w:w w:val="105"/>
        </w:rPr>
        <w:t>week before.</w:t>
      </w:r>
    </w:p>
    <w:p w14:paraId="4A1AE2BE" w14:textId="04797D20" w:rsidR="00611AD2" w:rsidRDefault="00611AD2" w:rsidP="00965481">
      <w:pPr>
        <w:ind w:left="851" w:hanging="284"/>
        <w:jc w:val="both"/>
        <w:rPr>
          <w:w w:val="105"/>
        </w:rPr>
      </w:pPr>
    </w:p>
    <w:p w14:paraId="43C1EFE5" w14:textId="52DD86A1" w:rsidR="00611AD2" w:rsidRDefault="00F916B7" w:rsidP="00965481">
      <w:pPr>
        <w:ind w:left="1134" w:hanging="567"/>
        <w:jc w:val="both"/>
        <w:rPr>
          <w:w w:val="105"/>
        </w:rPr>
      </w:pPr>
      <w:r>
        <w:rPr>
          <w:w w:val="105"/>
        </w:rPr>
        <w:t>7.2</w:t>
      </w:r>
      <w:r>
        <w:rPr>
          <w:w w:val="105"/>
        </w:rPr>
        <w:tab/>
      </w:r>
      <w:r w:rsidR="00611AD2">
        <w:rPr>
          <w:w w:val="105"/>
        </w:rPr>
        <w:t>Raised Beds –</w:t>
      </w:r>
      <w:r w:rsidR="005F635A">
        <w:rPr>
          <w:w w:val="105"/>
        </w:rPr>
        <w:t>One of</w:t>
      </w:r>
      <w:r w:rsidR="00611AD2">
        <w:rPr>
          <w:w w:val="105"/>
        </w:rPr>
        <w:t xml:space="preserve"> the previously installed </w:t>
      </w:r>
      <w:r w:rsidR="00985FA7">
        <w:rPr>
          <w:w w:val="105"/>
        </w:rPr>
        <w:t>raised beds</w:t>
      </w:r>
      <w:r w:rsidR="00611AD2">
        <w:rPr>
          <w:w w:val="105"/>
        </w:rPr>
        <w:t xml:space="preserve"> ha</w:t>
      </w:r>
      <w:r w:rsidR="005F635A">
        <w:rPr>
          <w:w w:val="105"/>
        </w:rPr>
        <w:t>s</w:t>
      </w:r>
      <w:r w:rsidR="00611AD2">
        <w:rPr>
          <w:w w:val="105"/>
        </w:rPr>
        <w:t xml:space="preserve"> now been </w:t>
      </w:r>
      <w:r w:rsidR="005F635A">
        <w:rPr>
          <w:w w:val="105"/>
        </w:rPr>
        <w:t>filled</w:t>
      </w:r>
      <w:r w:rsidR="00611AD2">
        <w:rPr>
          <w:w w:val="105"/>
        </w:rPr>
        <w:t xml:space="preserve"> with </w:t>
      </w:r>
      <w:r w:rsidR="005F635A">
        <w:rPr>
          <w:w w:val="105"/>
        </w:rPr>
        <w:t xml:space="preserve">sensory plants purchased from </w:t>
      </w:r>
      <w:r w:rsidR="00611AD2">
        <w:rPr>
          <w:w w:val="105"/>
        </w:rPr>
        <w:t>Ravensworth Nurseries</w:t>
      </w:r>
      <w:r w:rsidR="005F635A">
        <w:rPr>
          <w:w w:val="105"/>
        </w:rPr>
        <w:t>, who also provided helpful advice,</w:t>
      </w:r>
      <w:r w:rsidR="00611AD2">
        <w:rPr>
          <w:w w:val="105"/>
        </w:rPr>
        <w:t xml:space="preserve"> and money from the Persimmon funding.  A picture </w:t>
      </w:r>
      <w:r w:rsidR="005F635A">
        <w:rPr>
          <w:w w:val="105"/>
        </w:rPr>
        <w:t>w</w:t>
      </w:r>
      <w:r w:rsidR="00611AD2">
        <w:rPr>
          <w:w w:val="105"/>
        </w:rPr>
        <w:t xml:space="preserve">as put on Bishopton Buddies </w:t>
      </w:r>
      <w:r w:rsidR="005F635A">
        <w:rPr>
          <w:w w:val="105"/>
        </w:rPr>
        <w:t>and</w:t>
      </w:r>
      <w:r w:rsidR="00611AD2">
        <w:rPr>
          <w:w w:val="105"/>
        </w:rPr>
        <w:t xml:space="preserve"> some responses </w:t>
      </w:r>
      <w:r w:rsidR="005F635A">
        <w:rPr>
          <w:w w:val="105"/>
        </w:rPr>
        <w:t>were received offering</w:t>
      </w:r>
      <w:r w:rsidR="00611AD2">
        <w:rPr>
          <w:w w:val="105"/>
        </w:rPr>
        <w:t xml:space="preserve"> donations of plants.  SP </w:t>
      </w:r>
      <w:r w:rsidR="005F635A">
        <w:rPr>
          <w:w w:val="105"/>
        </w:rPr>
        <w:t xml:space="preserve">will collect them and </w:t>
      </w:r>
      <w:r w:rsidR="00686713">
        <w:rPr>
          <w:w w:val="105"/>
        </w:rPr>
        <w:t>p</w:t>
      </w:r>
      <w:r w:rsidR="00611AD2">
        <w:rPr>
          <w:w w:val="105"/>
        </w:rPr>
        <w:t>lant up</w:t>
      </w:r>
      <w:r w:rsidR="005F635A">
        <w:rPr>
          <w:w w:val="105"/>
        </w:rPr>
        <w:t xml:space="preserve"> </w:t>
      </w:r>
      <w:r w:rsidR="00611AD2">
        <w:rPr>
          <w:w w:val="105"/>
        </w:rPr>
        <w:t xml:space="preserve">the </w:t>
      </w:r>
      <w:r w:rsidR="00686713">
        <w:rPr>
          <w:w w:val="105"/>
        </w:rPr>
        <w:t>other</w:t>
      </w:r>
      <w:r w:rsidR="00611AD2">
        <w:rPr>
          <w:w w:val="105"/>
        </w:rPr>
        <w:t xml:space="preserve"> 2 beds.</w:t>
      </w:r>
    </w:p>
    <w:p w14:paraId="126F52A6" w14:textId="53C260C7" w:rsidR="00611AD2" w:rsidRDefault="00611AD2" w:rsidP="00965481">
      <w:pPr>
        <w:ind w:left="851" w:hanging="284"/>
        <w:jc w:val="both"/>
        <w:rPr>
          <w:w w:val="105"/>
        </w:rPr>
      </w:pPr>
    </w:p>
    <w:p w14:paraId="63078E27" w14:textId="1FA1CE8D" w:rsidR="00611AD2" w:rsidRDefault="00F916B7" w:rsidP="00965481">
      <w:pPr>
        <w:ind w:left="1134" w:hanging="567"/>
        <w:jc w:val="both"/>
        <w:rPr>
          <w:w w:val="105"/>
        </w:rPr>
      </w:pPr>
      <w:r>
        <w:rPr>
          <w:w w:val="105"/>
        </w:rPr>
        <w:t>7.3</w:t>
      </w:r>
      <w:r>
        <w:rPr>
          <w:w w:val="105"/>
        </w:rPr>
        <w:tab/>
      </w:r>
      <w:r w:rsidR="00611AD2">
        <w:rPr>
          <w:w w:val="105"/>
        </w:rPr>
        <w:t>Benches – the Parish Council are to relocate 2 benches from the  village to the playground once they have been refurbished.</w:t>
      </w:r>
    </w:p>
    <w:p w14:paraId="3D337D8A" w14:textId="040AFD49" w:rsidR="00611AD2" w:rsidRDefault="00611AD2" w:rsidP="00965481">
      <w:pPr>
        <w:ind w:left="851" w:hanging="284"/>
        <w:jc w:val="both"/>
        <w:rPr>
          <w:w w:val="105"/>
        </w:rPr>
      </w:pPr>
    </w:p>
    <w:p w14:paraId="429C4397" w14:textId="0A949DD6" w:rsidR="00611AD2" w:rsidRDefault="00F916B7" w:rsidP="00965481">
      <w:pPr>
        <w:ind w:left="1134" w:hanging="567"/>
        <w:jc w:val="both"/>
        <w:rPr>
          <w:w w:val="105"/>
        </w:rPr>
      </w:pPr>
      <w:r>
        <w:rPr>
          <w:w w:val="105"/>
        </w:rPr>
        <w:t>7.4</w:t>
      </w:r>
      <w:r>
        <w:rPr>
          <w:w w:val="105"/>
        </w:rPr>
        <w:tab/>
      </w:r>
      <w:r w:rsidR="00611AD2">
        <w:rPr>
          <w:w w:val="105"/>
        </w:rPr>
        <w:t xml:space="preserve">Trombone handle – LF has purchased this and will fit </w:t>
      </w:r>
      <w:r w:rsidR="00686713">
        <w:rPr>
          <w:w w:val="105"/>
        </w:rPr>
        <w:t xml:space="preserve">to the gate </w:t>
      </w:r>
      <w:r w:rsidR="00611AD2">
        <w:rPr>
          <w:w w:val="105"/>
        </w:rPr>
        <w:t>after the next equipment installation.  The purpose of this handle is to assist with access for all.</w:t>
      </w:r>
    </w:p>
    <w:p w14:paraId="2991F21D" w14:textId="77777777" w:rsidR="003519AD" w:rsidRPr="004257D2" w:rsidRDefault="003519AD" w:rsidP="00965481">
      <w:pPr>
        <w:jc w:val="both"/>
        <w:rPr>
          <w:w w:val="105"/>
        </w:rPr>
      </w:pPr>
    </w:p>
    <w:p w14:paraId="3B2657CE" w14:textId="04F47255" w:rsidR="001A4A14" w:rsidRPr="00F916B7" w:rsidRDefault="00686713" w:rsidP="00965481">
      <w:pPr>
        <w:ind w:left="567" w:hanging="567"/>
        <w:jc w:val="both"/>
        <w:rPr>
          <w:b/>
          <w:bCs/>
          <w:w w:val="105"/>
        </w:rPr>
      </w:pPr>
      <w:r>
        <w:rPr>
          <w:w w:val="105"/>
        </w:rPr>
        <w:lastRenderedPageBreak/>
        <w:t>8</w:t>
      </w:r>
      <w:r>
        <w:rPr>
          <w:w w:val="105"/>
        </w:rPr>
        <w:tab/>
      </w:r>
      <w:r w:rsidR="003D555F" w:rsidRPr="00F916B7">
        <w:rPr>
          <w:b/>
          <w:bCs/>
          <w:w w:val="105"/>
        </w:rPr>
        <w:t>Funding Applications</w:t>
      </w:r>
    </w:p>
    <w:p w14:paraId="6E6F0766" w14:textId="77777777" w:rsidR="003519AD" w:rsidRPr="00F916B7" w:rsidRDefault="003519AD" w:rsidP="00965481">
      <w:pPr>
        <w:jc w:val="both"/>
        <w:rPr>
          <w:b/>
          <w:bCs/>
          <w:w w:val="105"/>
        </w:rPr>
      </w:pPr>
    </w:p>
    <w:p w14:paraId="0BB62EBB" w14:textId="421821F1" w:rsidR="003519AD" w:rsidRDefault="003519AD" w:rsidP="00965481">
      <w:pPr>
        <w:ind w:left="567"/>
        <w:jc w:val="both"/>
        <w:rPr>
          <w:w w:val="105"/>
        </w:rPr>
      </w:pPr>
      <w:r>
        <w:rPr>
          <w:w w:val="105"/>
        </w:rPr>
        <w:t xml:space="preserve">NM confirmed that the application to Calor Gas community fund is progressing.  </w:t>
      </w:r>
      <w:r w:rsidR="00243154">
        <w:rPr>
          <w:w w:val="105"/>
        </w:rPr>
        <w:t xml:space="preserve">This involves placing the application on a crowd funding platform, where it can be liked  by supporters and pledges can be made.  </w:t>
      </w:r>
      <w:r>
        <w:rPr>
          <w:w w:val="105"/>
        </w:rPr>
        <w:t xml:space="preserve">NM has been in discussions with Paul Frost who has agreed to make a video about the playground to encourage people to support </w:t>
      </w:r>
      <w:r w:rsidR="00243154">
        <w:rPr>
          <w:w w:val="105"/>
        </w:rPr>
        <w:t xml:space="preserve">the </w:t>
      </w:r>
      <w:r>
        <w:rPr>
          <w:w w:val="105"/>
        </w:rPr>
        <w:t>bid</w:t>
      </w:r>
      <w:r w:rsidR="00243154">
        <w:rPr>
          <w:w w:val="105"/>
        </w:rPr>
        <w:t xml:space="preserve"> on line</w:t>
      </w:r>
      <w:r>
        <w:rPr>
          <w:w w:val="105"/>
        </w:rPr>
        <w:t>.  PF is unable to edit the video</w:t>
      </w:r>
      <w:r w:rsidR="00686713">
        <w:rPr>
          <w:w w:val="105"/>
        </w:rPr>
        <w:t>,</w:t>
      </w:r>
      <w:r>
        <w:rPr>
          <w:w w:val="105"/>
        </w:rPr>
        <w:t xml:space="preserve"> so a cost maybe incurred for the editing. </w:t>
      </w:r>
      <w:r w:rsidR="00686713">
        <w:rPr>
          <w:w w:val="105"/>
        </w:rPr>
        <w:t>E</w:t>
      </w:r>
      <w:r>
        <w:rPr>
          <w:w w:val="105"/>
        </w:rPr>
        <w:t xml:space="preserve">very like or donation our application receives </w:t>
      </w:r>
      <w:r w:rsidR="00686713">
        <w:rPr>
          <w:w w:val="105"/>
        </w:rPr>
        <w:t>improves</w:t>
      </w:r>
      <w:r>
        <w:rPr>
          <w:w w:val="105"/>
        </w:rPr>
        <w:t xml:space="preserve"> our </w:t>
      </w:r>
      <w:r w:rsidR="00686713">
        <w:rPr>
          <w:w w:val="105"/>
        </w:rPr>
        <w:t>chances of</w:t>
      </w:r>
      <w:r>
        <w:rPr>
          <w:w w:val="105"/>
        </w:rPr>
        <w:t xml:space="preserve"> success for a £5000 grant.  NM suggested that for anyone donating they could be named on a wooden shape when available.</w:t>
      </w:r>
      <w:r w:rsidR="00611AD2">
        <w:rPr>
          <w:w w:val="105"/>
        </w:rPr>
        <w:t xml:space="preserve">  A list of people could also be included in the time capsule project which the Parish Council </w:t>
      </w:r>
      <w:r w:rsidR="00243154">
        <w:rPr>
          <w:w w:val="105"/>
        </w:rPr>
        <w:t>is considering</w:t>
      </w:r>
      <w:r w:rsidR="00611AD2">
        <w:rPr>
          <w:w w:val="105"/>
        </w:rPr>
        <w:t xml:space="preserve"> plac</w:t>
      </w:r>
      <w:r w:rsidR="00243154">
        <w:rPr>
          <w:w w:val="105"/>
        </w:rPr>
        <w:t>ing</w:t>
      </w:r>
      <w:r w:rsidR="00611AD2">
        <w:rPr>
          <w:w w:val="105"/>
        </w:rPr>
        <w:t xml:space="preserve"> under the gazebo in the playground.</w:t>
      </w:r>
    </w:p>
    <w:p w14:paraId="731E17A5" w14:textId="647E082E" w:rsidR="003519AD" w:rsidRDefault="003519AD" w:rsidP="00965481">
      <w:pPr>
        <w:ind w:left="567"/>
        <w:jc w:val="both"/>
        <w:rPr>
          <w:w w:val="105"/>
        </w:rPr>
      </w:pPr>
    </w:p>
    <w:p w14:paraId="520CB4A3" w14:textId="77777777" w:rsidR="003519AD" w:rsidRDefault="003519AD" w:rsidP="00965481">
      <w:pPr>
        <w:jc w:val="both"/>
        <w:rPr>
          <w:w w:val="105"/>
        </w:rPr>
      </w:pPr>
    </w:p>
    <w:p w14:paraId="1CE63CC5" w14:textId="2831A911" w:rsidR="00B20FA9" w:rsidRDefault="00686713" w:rsidP="00965481">
      <w:pPr>
        <w:ind w:left="567" w:hanging="567"/>
        <w:jc w:val="both"/>
        <w:rPr>
          <w:w w:val="105"/>
        </w:rPr>
      </w:pPr>
      <w:r>
        <w:rPr>
          <w:w w:val="105"/>
        </w:rPr>
        <w:t>9</w:t>
      </w:r>
      <w:r>
        <w:rPr>
          <w:w w:val="105"/>
        </w:rPr>
        <w:tab/>
      </w:r>
      <w:r w:rsidR="00B20FA9" w:rsidRPr="00965481">
        <w:rPr>
          <w:b/>
          <w:bCs/>
          <w:w w:val="105"/>
        </w:rPr>
        <w:t>Fundraising &amp; Publicity</w:t>
      </w:r>
    </w:p>
    <w:p w14:paraId="5BCD7688" w14:textId="74492F92" w:rsidR="00611AD2" w:rsidRDefault="00611AD2" w:rsidP="00965481">
      <w:pPr>
        <w:jc w:val="both"/>
        <w:rPr>
          <w:w w:val="105"/>
        </w:rPr>
      </w:pPr>
    </w:p>
    <w:p w14:paraId="583A1B61" w14:textId="32CAB9D7" w:rsidR="00611AD2" w:rsidRPr="00965481" w:rsidRDefault="00965481" w:rsidP="00965481">
      <w:pPr>
        <w:ind w:left="567" w:hanging="567"/>
        <w:jc w:val="both"/>
        <w:rPr>
          <w:b/>
          <w:bCs/>
          <w:w w:val="105"/>
        </w:rPr>
      </w:pPr>
      <w:r>
        <w:rPr>
          <w:b/>
          <w:bCs/>
          <w:w w:val="105"/>
        </w:rPr>
        <w:t>9.1</w:t>
      </w:r>
      <w:r>
        <w:rPr>
          <w:b/>
          <w:bCs/>
          <w:w w:val="105"/>
        </w:rPr>
        <w:tab/>
      </w:r>
      <w:r w:rsidR="00611AD2" w:rsidRPr="00965481">
        <w:rPr>
          <w:b/>
          <w:bCs/>
          <w:w w:val="105"/>
        </w:rPr>
        <w:t>Wooden Shape Scheme</w:t>
      </w:r>
    </w:p>
    <w:p w14:paraId="57F4DBE6" w14:textId="77777777" w:rsidR="00611AD2" w:rsidRDefault="00611AD2" w:rsidP="00965481">
      <w:pPr>
        <w:jc w:val="both"/>
        <w:rPr>
          <w:w w:val="105"/>
        </w:rPr>
      </w:pPr>
    </w:p>
    <w:p w14:paraId="36B2F105" w14:textId="65767D04" w:rsidR="00611AD2" w:rsidRDefault="00611AD2" w:rsidP="00965481">
      <w:pPr>
        <w:ind w:left="567"/>
        <w:jc w:val="both"/>
        <w:rPr>
          <w:w w:val="105"/>
        </w:rPr>
      </w:pPr>
      <w:r>
        <w:rPr>
          <w:w w:val="105"/>
        </w:rPr>
        <w:t xml:space="preserve">SP had previously circulated </w:t>
      </w:r>
      <w:r w:rsidR="00985FA7">
        <w:rPr>
          <w:w w:val="105"/>
        </w:rPr>
        <w:t>an update on progress</w:t>
      </w:r>
      <w:r>
        <w:rPr>
          <w:w w:val="105"/>
        </w:rPr>
        <w:t xml:space="preserve"> for members to consider</w:t>
      </w:r>
      <w:r w:rsidR="009B631A">
        <w:rPr>
          <w:w w:val="105"/>
        </w:rPr>
        <w:t>.  No issues were raised by members of the meeting regarding colour, price and range of shape.</w:t>
      </w:r>
    </w:p>
    <w:p w14:paraId="5D1D9B5B" w14:textId="53DDD843" w:rsidR="009B631A" w:rsidRDefault="009B631A" w:rsidP="00965481">
      <w:pPr>
        <w:ind w:left="567"/>
        <w:jc w:val="both"/>
        <w:rPr>
          <w:w w:val="105"/>
        </w:rPr>
      </w:pPr>
    </w:p>
    <w:p w14:paraId="00BE52E4" w14:textId="0D2451D4" w:rsidR="009B631A" w:rsidRDefault="009B631A" w:rsidP="00965481">
      <w:pPr>
        <w:ind w:left="567"/>
        <w:jc w:val="both"/>
        <w:rPr>
          <w:w w:val="105"/>
        </w:rPr>
      </w:pPr>
      <w:r>
        <w:rPr>
          <w:w w:val="105"/>
        </w:rPr>
        <w:t>JR suggested that children could paint their own shape, ideas of how this could be done were discussed, as the group have already agreed the colours to be used.</w:t>
      </w:r>
    </w:p>
    <w:p w14:paraId="4563F1DB" w14:textId="77777777" w:rsidR="009B631A" w:rsidRDefault="009B631A" w:rsidP="00965481">
      <w:pPr>
        <w:ind w:left="567"/>
        <w:jc w:val="both"/>
        <w:rPr>
          <w:w w:val="105"/>
        </w:rPr>
      </w:pPr>
    </w:p>
    <w:p w14:paraId="14C1882B" w14:textId="4BB742E6" w:rsidR="009B631A" w:rsidRDefault="009B631A" w:rsidP="00965481">
      <w:pPr>
        <w:ind w:left="567"/>
        <w:jc w:val="both"/>
        <w:rPr>
          <w:w w:val="105"/>
        </w:rPr>
      </w:pPr>
      <w:r>
        <w:rPr>
          <w:w w:val="105"/>
        </w:rPr>
        <w:t>A number of ways were discussed on how to acknowledge sponsor, such as a laminated sheet listing all those who had contributed</w:t>
      </w:r>
      <w:r w:rsidR="00686713">
        <w:rPr>
          <w:w w:val="105"/>
        </w:rPr>
        <w:t>; a</w:t>
      </w:r>
      <w:r>
        <w:rPr>
          <w:w w:val="105"/>
        </w:rPr>
        <w:t>lthough it was though</w:t>
      </w:r>
      <w:r w:rsidR="00686713">
        <w:rPr>
          <w:w w:val="105"/>
        </w:rPr>
        <w:t>t</w:t>
      </w:r>
      <w:r>
        <w:rPr>
          <w:w w:val="105"/>
        </w:rPr>
        <w:t xml:space="preserve"> a laminated sheet  would not be very durable.  Alternatively</w:t>
      </w:r>
      <w:r w:rsidR="00686713">
        <w:rPr>
          <w:w w:val="105"/>
        </w:rPr>
        <w:t>,</w:t>
      </w:r>
      <w:r>
        <w:rPr>
          <w:w w:val="105"/>
        </w:rPr>
        <w:t xml:space="preserve"> a traf</w:t>
      </w:r>
      <w:r w:rsidR="00686713">
        <w:rPr>
          <w:w w:val="105"/>
        </w:rPr>
        <w:t>fo</w:t>
      </w:r>
      <w:r>
        <w:rPr>
          <w:w w:val="105"/>
        </w:rPr>
        <w:t>l</w:t>
      </w:r>
      <w:r w:rsidR="00686713">
        <w:rPr>
          <w:w w:val="105"/>
        </w:rPr>
        <w:t>y</w:t>
      </w:r>
      <w:r>
        <w:rPr>
          <w:w w:val="105"/>
        </w:rPr>
        <w:t>t</w:t>
      </w:r>
      <w:r w:rsidR="00686713">
        <w:rPr>
          <w:w w:val="105"/>
        </w:rPr>
        <w:t>e</w:t>
      </w:r>
      <w:r>
        <w:rPr>
          <w:w w:val="105"/>
        </w:rPr>
        <w:t xml:space="preserve"> plate could be inscribed </w:t>
      </w:r>
      <w:r w:rsidR="00686713">
        <w:rPr>
          <w:w w:val="105"/>
        </w:rPr>
        <w:t>and</w:t>
      </w:r>
      <w:r>
        <w:rPr>
          <w:w w:val="105"/>
        </w:rPr>
        <w:t xml:space="preserve"> added to the wooden shape</w:t>
      </w:r>
      <w:r w:rsidR="00686713">
        <w:rPr>
          <w:w w:val="105"/>
        </w:rPr>
        <w:t>, b</w:t>
      </w:r>
      <w:r>
        <w:rPr>
          <w:w w:val="105"/>
        </w:rPr>
        <w:t>ut this could incur an addition</w:t>
      </w:r>
      <w:r w:rsidR="00686713">
        <w:rPr>
          <w:w w:val="105"/>
        </w:rPr>
        <w:t>al</w:t>
      </w:r>
      <w:r>
        <w:rPr>
          <w:w w:val="105"/>
        </w:rPr>
        <w:t xml:space="preserve"> cost and reduce the </w:t>
      </w:r>
      <w:r w:rsidR="00686713">
        <w:rPr>
          <w:w w:val="105"/>
        </w:rPr>
        <w:t xml:space="preserve">net </w:t>
      </w:r>
      <w:r>
        <w:rPr>
          <w:w w:val="105"/>
        </w:rPr>
        <w:t>income of the project.</w:t>
      </w:r>
    </w:p>
    <w:p w14:paraId="065122C3" w14:textId="71AF4C75" w:rsidR="009B631A" w:rsidRDefault="009B631A" w:rsidP="00965481">
      <w:pPr>
        <w:ind w:left="567"/>
        <w:jc w:val="both"/>
        <w:rPr>
          <w:w w:val="105"/>
        </w:rPr>
      </w:pPr>
    </w:p>
    <w:p w14:paraId="79664114" w14:textId="4E54A82F" w:rsidR="000F486F" w:rsidRDefault="004D3A99" w:rsidP="00965481">
      <w:pPr>
        <w:ind w:left="567"/>
        <w:jc w:val="both"/>
        <w:rPr>
          <w:w w:val="105"/>
        </w:rPr>
      </w:pPr>
      <w:r>
        <w:rPr>
          <w:w w:val="105"/>
        </w:rPr>
        <w:t>H</w:t>
      </w:r>
      <w:r w:rsidR="009B631A">
        <w:rPr>
          <w:w w:val="105"/>
        </w:rPr>
        <w:t>ow to advertise this scheme</w:t>
      </w:r>
      <w:r>
        <w:rPr>
          <w:w w:val="105"/>
        </w:rPr>
        <w:t xml:space="preserve"> was discussed</w:t>
      </w:r>
      <w:r w:rsidR="00686713">
        <w:rPr>
          <w:w w:val="105"/>
        </w:rPr>
        <w:t>.</w:t>
      </w:r>
      <w:r>
        <w:rPr>
          <w:w w:val="105"/>
        </w:rPr>
        <w:t xml:space="preserve"> SP has written a newsletter </w:t>
      </w:r>
      <w:r w:rsidR="00E543A9">
        <w:rPr>
          <w:w w:val="105"/>
        </w:rPr>
        <w:t xml:space="preserve">that will be available on the Parish Council website, </w:t>
      </w:r>
      <w:r>
        <w:rPr>
          <w:w w:val="105"/>
        </w:rPr>
        <w:t>regarding the playground</w:t>
      </w:r>
      <w:r w:rsidR="00686713">
        <w:rPr>
          <w:w w:val="105"/>
        </w:rPr>
        <w:t xml:space="preserve"> and a </w:t>
      </w:r>
      <w:r>
        <w:rPr>
          <w:w w:val="105"/>
        </w:rPr>
        <w:t>paragraph could be included about the wooden shape scheme</w:t>
      </w:r>
      <w:r w:rsidR="00686713">
        <w:rPr>
          <w:w w:val="105"/>
        </w:rPr>
        <w:t>.  A</w:t>
      </w:r>
      <w:r>
        <w:rPr>
          <w:w w:val="105"/>
        </w:rPr>
        <w:t xml:space="preserve"> post </w:t>
      </w:r>
      <w:r w:rsidR="00E543A9">
        <w:rPr>
          <w:w w:val="105"/>
        </w:rPr>
        <w:t xml:space="preserve">could be put on Bishopton Buddies, </w:t>
      </w:r>
      <w:r>
        <w:rPr>
          <w:w w:val="105"/>
        </w:rPr>
        <w:t>including a picture of the planters and wooden shapes already in place</w:t>
      </w:r>
      <w:r w:rsidR="00E543A9">
        <w:rPr>
          <w:w w:val="105"/>
        </w:rPr>
        <w:t xml:space="preserve">, inviting anyone interested in sponsoring a shape </w:t>
      </w:r>
      <w:r w:rsidR="000F486F">
        <w:rPr>
          <w:w w:val="105"/>
        </w:rPr>
        <w:t>to get in touch.</w:t>
      </w:r>
    </w:p>
    <w:p w14:paraId="05E32D84" w14:textId="77777777" w:rsidR="004D3A99" w:rsidRDefault="004D3A99" w:rsidP="00965481">
      <w:pPr>
        <w:ind w:left="567"/>
        <w:jc w:val="both"/>
        <w:rPr>
          <w:w w:val="105"/>
        </w:rPr>
      </w:pPr>
    </w:p>
    <w:p w14:paraId="6D15187E" w14:textId="764C487F" w:rsidR="009B631A" w:rsidRDefault="004D3A99" w:rsidP="00965481">
      <w:pPr>
        <w:ind w:left="567"/>
        <w:jc w:val="both"/>
        <w:rPr>
          <w:w w:val="105"/>
        </w:rPr>
      </w:pPr>
      <w:r>
        <w:rPr>
          <w:w w:val="105"/>
        </w:rPr>
        <w:t xml:space="preserve">SP felt that this would not be accessible for all the village and would not get sufficient response from all </w:t>
      </w:r>
      <w:r w:rsidR="00686713">
        <w:rPr>
          <w:w w:val="105"/>
        </w:rPr>
        <w:t xml:space="preserve">the </w:t>
      </w:r>
      <w:r>
        <w:rPr>
          <w:w w:val="105"/>
        </w:rPr>
        <w:t>residents</w:t>
      </w:r>
      <w:r w:rsidR="00686713">
        <w:rPr>
          <w:w w:val="105"/>
        </w:rPr>
        <w:t>, so a leaflet drop should also be considered</w:t>
      </w:r>
      <w:r>
        <w:rPr>
          <w:w w:val="105"/>
        </w:rPr>
        <w:t xml:space="preserve">. </w:t>
      </w:r>
      <w:r w:rsidR="009B631A">
        <w:rPr>
          <w:w w:val="105"/>
        </w:rPr>
        <w:t>SE offered to speak with a friend who may be able to print the leaflet cheaper than previous quote of £200.</w:t>
      </w:r>
    </w:p>
    <w:p w14:paraId="63AE90CA" w14:textId="3AF59031" w:rsidR="00BF4F65" w:rsidRDefault="00BF4F65" w:rsidP="00965481">
      <w:pPr>
        <w:ind w:left="567"/>
        <w:jc w:val="both"/>
        <w:rPr>
          <w:w w:val="105"/>
        </w:rPr>
      </w:pPr>
    </w:p>
    <w:p w14:paraId="79A97679" w14:textId="64C39609" w:rsidR="00BF4F65" w:rsidRDefault="00BF4F65" w:rsidP="00965481">
      <w:pPr>
        <w:ind w:left="567"/>
        <w:jc w:val="both"/>
        <w:rPr>
          <w:w w:val="105"/>
        </w:rPr>
      </w:pPr>
      <w:r>
        <w:rPr>
          <w:w w:val="105"/>
        </w:rPr>
        <w:t xml:space="preserve">It was suggested that companies within the parish news are contacted </w:t>
      </w:r>
      <w:r w:rsidR="000F486F">
        <w:rPr>
          <w:w w:val="105"/>
        </w:rPr>
        <w:t>for sponsorship</w:t>
      </w:r>
      <w:r>
        <w:rPr>
          <w:w w:val="105"/>
        </w:rPr>
        <w:t>.  A post in the Parish News could be costly.  SE to contact local business</w:t>
      </w:r>
      <w:r w:rsidR="000F486F">
        <w:rPr>
          <w:w w:val="105"/>
        </w:rPr>
        <w:t>es</w:t>
      </w:r>
      <w:r>
        <w:rPr>
          <w:w w:val="105"/>
        </w:rPr>
        <w:t xml:space="preserve"> and SP to contact Parish News for a price for an advert.</w:t>
      </w:r>
    </w:p>
    <w:p w14:paraId="41534718" w14:textId="26422F1C" w:rsidR="00611AD2" w:rsidRDefault="00611AD2" w:rsidP="00965481">
      <w:pPr>
        <w:jc w:val="both"/>
        <w:rPr>
          <w:w w:val="105"/>
        </w:rPr>
      </w:pPr>
    </w:p>
    <w:p w14:paraId="1ED2B443" w14:textId="70A8E5A9" w:rsidR="00611AD2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t>9.2</w:t>
      </w:r>
      <w:r>
        <w:rPr>
          <w:w w:val="105"/>
        </w:rPr>
        <w:tab/>
      </w:r>
      <w:r w:rsidR="004D3A99">
        <w:rPr>
          <w:w w:val="105"/>
        </w:rPr>
        <w:t>Treasure Hunt and Scarecrow Trail</w:t>
      </w:r>
    </w:p>
    <w:p w14:paraId="07F2C9D3" w14:textId="08356119" w:rsidR="004D3A99" w:rsidRDefault="004D3A99" w:rsidP="00965481">
      <w:pPr>
        <w:jc w:val="both"/>
        <w:rPr>
          <w:w w:val="105"/>
        </w:rPr>
      </w:pPr>
    </w:p>
    <w:p w14:paraId="44584442" w14:textId="25352749" w:rsidR="004D3A99" w:rsidRDefault="00985FA7" w:rsidP="00965481">
      <w:pPr>
        <w:ind w:left="567"/>
        <w:jc w:val="both"/>
        <w:rPr>
          <w:w w:val="105"/>
        </w:rPr>
      </w:pPr>
      <w:r>
        <w:rPr>
          <w:w w:val="105"/>
        </w:rPr>
        <w:t>A Treasure Hunt is planned for Saturday 26</w:t>
      </w:r>
      <w:r w:rsidRPr="00985FA7">
        <w:rPr>
          <w:w w:val="105"/>
          <w:vertAlign w:val="superscript"/>
        </w:rPr>
        <w:t>th</w:t>
      </w:r>
      <w:r>
        <w:rPr>
          <w:w w:val="105"/>
        </w:rPr>
        <w:t xml:space="preserve"> June (closest Saturday to St Peter’s day which was the original date of the Village summer fayre</w:t>
      </w:r>
      <w:r w:rsidR="00BF4F65">
        <w:rPr>
          <w:w w:val="105"/>
        </w:rPr>
        <w:t>)</w:t>
      </w:r>
      <w:r>
        <w:rPr>
          <w:w w:val="105"/>
        </w:rPr>
        <w:t xml:space="preserve"> at 1.00 pm.   The afternoon will consist of a treasure hunt around the village, ending in the playground where a table </w:t>
      </w:r>
      <w:r w:rsidR="000F486F">
        <w:rPr>
          <w:w w:val="105"/>
        </w:rPr>
        <w:t>could</w:t>
      </w:r>
      <w:r>
        <w:rPr>
          <w:w w:val="105"/>
        </w:rPr>
        <w:t xml:space="preserve"> be set up for children to paint their own</w:t>
      </w:r>
      <w:r w:rsidR="00BF4F65">
        <w:rPr>
          <w:w w:val="105"/>
        </w:rPr>
        <w:t xml:space="preserve"> small</w:t>
      </w:r>
      <w:r>
        <w:rPr>
          <w:w w:val="105"/>
        </w:rPr>
        <w:t xml:space="preserve"> wooden welly or flower</w:t>
      </w:r>
      <w:r w:rsidR="000F486F">
        <w:rPr>
          <w:w w:val="105"/>
        </w:rPr>
        <w:t>,</w:t>
      </w:r>
      <w:r>
        <w:rPr>
          <w:w w:val="105"/>
        </w:rPr>
        <w:t xml:space="preserve"> and residents will be able to </w:t>
      </w:r>
      <w:r w:rsidR="000F486F">
        <w:rPr>
          <w:w w:val="105"/>
        </w:rPr>
        <w:t>order</w:t>
      </w:r>
      <w:r>
        <w:rPr>
          <w:w w:val="105"/>
        </w:rPr>
        <w:t xml:space="preserve"> </w:t>
      </w:r>
      <w:r w:rsidR="000F486F">
        <w:rPr>
          <w:w w:val="105"/>
        </w:rPr>
        <w:t>a</w:t>
      </w:r>
      <w:r>
        <w:rPr>
          <w:w w:val="105"/>
        </w:rPr>
        <w:t xml:space="preserve"> painted shapes.  The WI will be invited to help with this event. </w:t>
      </w:r>
      <w:r w:rsidR="000F486F">
        <w:rPr>
          <w:w w:val="105"/>
        </w:rPr>
        <w:t>LG to liaise with WI.</w:t>
      </w:r>
    </w:p>
    <w:p w14:paraId="6BB0BB7C" w14:textId="761569CC" w:rsidR="00985FA7" w:rsidRDefault="00985FA7" w:rsidP="00965481">
      <w:pPr>
        <w:jc w:val="both"/>
        <w:rPr>
          <w:w w:val="105"/>
        </w:rPr>
      </w:pPr>
    </w:p>
    <w:p w14:paraId="2E88AABA" w14:textId="68152554" w:rsidR="00985FA7" w:rsidRDefault="00985FA7" w:rsidP="00965481">
      <w:pPr>
        <w:ind w:left="567"/>
        <w:jc w:val="both"/>
        <w:rPr>
          <w:w w:val="105"/>
        </w:rPr>
      </w:pPr>
      <w:r>
        <w:rPr>
          <w:w w:val="105"/>
        </w:rPr>
        <w:t xml:space="preserve">The fund raising group will meet to start the planning of the event.  </w:t>
      </w:r>
    </w:p>
    <w:p w14:paraId="0E45E555" w14:textId="2A7BA1E1" w:rsidR="00BD0282" w:rsidRDefault="00BD0282" w:rsidP="00965481">
      <w:pPr>
        <w:ind w:left="567"/>
        <w:jc w:val="both"/>
        <w:rPr>
          <w:w w:val="105"/>
        </w:rPr>
      </w:pPr>
    </w:p>
    <w:p w14:paraId="3E2AA232" w14:textId="0FA82103" w:rsidR="005A39D5" w:rsidRDefault="00BD0282" w:rsidP="00BD0282">
      <w:pPr>
        <w:ind w:left="567"/>
        <w:jc w:val="both"/>
        <w:rPr>
          <w:w w:val="105"/>
        </w:rPr>
      </w:pPr>
      <w:r>
        <w:rPr>
          <w:w w:val="105"/>
        </w:rPr>
        <w:t>It was suggested that this occasion could be used to officially open the playground, which could involve the oldest and one of the youngest residents of the village.</w:t>
      </w:r>
      <w:r w:rsidR="005A39D5">
        <w:rPr>
          <w:w w:val="105"/>
        </w:rPr>
        <w:br w:type="page"/>
      </w:r>
    </w:p>
    <w:p w14:paraId="47B61AB2" w14:textId="6147451D" w:rsidR="008E2A63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lastRenderedPageBreak/>
        <w:t>10</w:t>
      </w:r>
      <w:r>
        <w:rPr>
          <w:w w:val="105"/>
        </w:rPr>
        <w:tab/>
      </w:r>
      <w:r w:rsidR="008E2A63" w:rsidRPr="00965481">
        <w:rPr>
          <w:b/>
          <w:bCs/>
          <w:w w:val="105"/>
        </w:rPr>
        <w:t>Donations &amp; Acknowledgements</w:t>
      </w:r>
    </w:p>
    <w:p w14:paraId="08081EAF" w14:textId="3A8DD84C" w:rsidR="000F486F" w:rsidRDefault="000F486F" w:rsidP="00965481">
      <w:pPr>
        <w:ind w:left="567" w:hanging="567"/>
        <w:jc w:val="both"/>
        <w:rPr>
          <w:w w:val="105"/>
        </w:rPr>
      </w:pPr>
    </w:p>
    <w:p w14:paraId="6EAFB955" w14:textId="7444D60A" w:rsidR="000F486F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0F486F">
        <w:rPr>
          <w:w w:val="105"/>
        </w:rPr>
        <w:t>None</w:t>
      </w:r>
    </w:p>
    <w:p w14:paraId="46A4C9EB" w14:textId="77777777" w:rsidR="000F486F" w:rsidRPr="004257D2" w:rsidRDefault="000F486F" w:rsidP="00965481">
      <w:pPr>
        <w:ind w:left="567" w:hanging="567"/>
        <w:jc w:val="both"/>
        <w:rPr>
          <w:w w:val="105"/>
        </w:rPr>
      </w:pPr>
    </w:p>
    <w:p w14:paraId="302B034B" w14:textId="6FE34FAE" w:rsidR="00E01A83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t>11</w:t>
      </w:r>
      <w:r>
        <w:rPr>
          <w:w w:val="105"/>
        </w:rPr>
        <w:tab/>
      </w:r>
      <w:r w:rsidR="00E01A83" w:rsidRPr="00965481">
        <w:rPr>
          <w:b/>
          <w:bCs/>
          <w:w w:val="105"/>
        </w:rPr>
        <w:t>Any other Business</w:t>
      </w:r>
    </w:p>
    <w:p w14:paraId="34B848B6" w14:textId="1CCA4E7A" w:rsidR="000F486F" w:rsidRDefault="000F486F" w:rsidP="00965481">
      <w:pPr>
        <w:ind w:left="567" w:hanging="567"/>
        <w:jc w:val="both"/>
        <w:rPr>
          <w:w w:val="105"/>
        </w:rPr>
      </w:pPr>
    </w:p>
    <w:p w14:paraId="1831686D" w14:textId="0FD43D17" w:rsidR="000F486F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0F486F">
        <w:rPr>
          <w:w w:val="105"/>
        </w:rPr>
        <w:t>None</w:t>
      </w:r>
    </w:p>
    <w:p w14:paraId="5C9073D0" w14:textId="77777777" w:rsidR="000F486F" w:rsidRPr="004257D2" w:rsidRDefault="000F486F" w:rsidP="00965481">
      <w:pPr>
        <w:ind w:left="567" w:hanging="567"/>
        <w:jc w:val="both"/>
        <w:rPr>
          <w:w w:val="105"/>
        </w:rPr>
      </w:pPr>
    </w:p>
    <w:p w14:paraId="7D2A2BE9" w14:textId="5C384DC8" w:rsidR="00E01A83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t>12</w:t>
      </w:r>
      <w:r>
        <w:rPr>
          <w:w w:val="105"/>
        </w:rPr>
        <w:tab/>
      </w:r>
      <w:r w:rsidRPr="00965481">
        <w:rPr>
          <w:b/>
          <w:bCs/>
          <w:w w:val="105"/>
        </w:rPr>
        <w:t>D</w:t>
      </w:r>
      <w:r w:rsidR="00E01A83" w:rsidRPr="00965481">
        <w:rPr>
          <w:b/>
          <w:bCs/>
          <w:w w:val="105"/>
        </w:rPr>
        <w:t>ate of next meeting</w:t>
      </w:r>
    </w:p>
    <w:p w14:paraId="510D366D" w14:textId="02EDD9A7" w:rsidR="00771911" w:rsidRDefault="00771911" w:rsidP="00965481">
      <w:pPr>
        <w:ind w:left="567" w:hanging="567"/>
        <w:jc w:val="both"/>
        <w:rPr>
          <w:w w:val="105"/>
        </w:rPr>
      </w:pPr>
    </w:p>
    <w:p w14:paraId="79C39E47" w14:textId="770CD4DC" w:rsidR="00771911" w:rsidRPr="004257D2" w:rsidRDefault="00965481" w:rsidP="00965481">
      <w:pPr>
        <w:ind w:left="567" w:hanging="567"/>
        <w:jc w:val="both"/>
        <w:rPr>
          <w:w w:val="105"/>
        </w:rPr>
      </w:pPr>
      <w:r>
        <w:rPr>
          <w:w w:val="105"/>
        </w:rPr>
        <w:tab/>
      </w:r>
      <w:r w:rsidR="000F486F">
        <w:rPr>
          <w:w w:val="105"/>
        </w:rPr>
        <w:t>Wedn</w:t>
      </w:r>
      <w:r w:rsidR="00771911">
        <w:rPr>
          <w:w w:val="105"/>
        </w:rPr>
        <w:t>esday 9</w:t>
      </w:r>
      <w:r w:rsidR="00771911" w:rsidRPr="00771911">
        <w:rPr>
          <w:w w:val="105"/>
          <w:vertAlign w:val="superscript"/>
        </w:rPr>
        <w:t>th</w:t>
      </w:r>
      <w:r w:rsidR="00771911">
        <w:rPr>
          <w:w w:val="105"/>
        </w:rPr>
        <w:t xml:space="preserve"> June at 7.00 pm</w:t>
      </w:r>
    </w:p>
    <w:p w14:paraId="55E3776A" w14:textId="77777777" w:rsidR="00E01A83" w:rsidRPr="004257D2" w:rsidRDefault="00E01A83" w:rsidP="00965481">
      <w:pPr>
        <w:jc w:val="both"/>
        <w:rPr>
          <w:w w:val="105"/>
        </w:rPr>
      </w:pPr>
    </w:p>
    <w:p w14:paraId="1268FB65" w14:textId="77777777" w:rsidR="00E01A83" w:rsidRPr="004257D2" w:rsidRDefault="00E01A83" w:rsidP="00965481">
      <w:pPr>
        <w:jc w:val="both"/>
        <w:rPr>
          <w:w w:val="105"/>
        </w:rPr>
      </w:pPr>
    </w:p>
    <w:p w14:paraId="60811C05" w14:textId="77777777" w:rsidR="000E7C40" w:rsidRPr="0031117B" w:rsidRDefault="000E7C40" w:rsidP="00965481">
      <w:pPr>
        <w:jc w:val="both"/>
      </w:pPr>
    </w:p>
    <w:sectPr w:rsidR="000E7C40" w:rsidRPr="0031117B" w:rsidSect="00BD0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6D8F57BD"/>
    <w:multiLevelType w:val="hybridMultilevel"/>
    <w:tmpl w:val="5C4C640E"/>
    <w:lvl w:ilvl="0" w:tplc="B7EA11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83"/>
    <w:rsid w:val="000E7C40"/>
    <w:rsid w:val="000F486F"/>
    <w:rsid w:val="00135A4E"/>
    <w:rsid w:val="00157181"/>
    <w:rsid w:val="001A4A14"/>
    <w:rsid w:val="001C3199"/>
    <w:rsid w:val="00243154"/>
    <w:rsid w:val="002B7B6B"/>
    <w:rsid w:val="0031117B"/>
    <w:rsid w:val="003519AD"/>
    <w:rsid w:val="003D555F"/>
    <w:rsid w:val="004257D2"/>
    <w:rsid w:val="004274EA"/>
    <w:rsid w:val="00495E02"/>
    <w:rsid w:val="004B1D77"/>
    <w:rsid w:val="004D3A99"/>
    <w:rsid w:val="005A39D5"/>
    <w:rsid w:val="005B68EC"/>
    <w:rsid w:val="005C52F7"/>
    <w:rsid w:val="005F635A"/>
    <w:rsid w:val="00611AD2"/>
    <w:rsid w:val="006523CC"/>
    <w:rsid w:val="006775A2"/>
    <w:rsid w:val="00686713"/>
    <w:rsid w:val="00771911"/>
    <w:rsid w:val="00777175"/>
    <w:rsid w:val="00800736"/>
    <w:rsid w:val="00872D6B"/>
    <w:rsid w:val="008E2A63"/>
    <w:rsid w:val="00965481"/>
    <w:rsid w:val="00981E61"/>
    <w:rsid w:val="00985FA7"/>
    <w:rsid w:val="009B631A"/>
    <w:rsid w:val="00B20FA9"/>
    <w:rsid w:val="00BD0282"/>
    <w:rsid w:val="00BF4F65"/>
    <w:rsid w:val="00C53D94"/>
    <w:rsid w:val="00CA5820"/>
    <w:rsid w:val="00D12F5D"/>
    <w:rsid w:val="00D60169"/>
    <w:rsid w:val="00DA3BDD"/>
    <w:rsid w:val="00E01A83"/>
    <w:rsid w:val="00E2664D"/>
    <w:rsid w:val="00E543A9"/>
    <w:rsid w:val="00F53022"/>
    <w:rsid w:val="00F916B7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6B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Alan Pilkington</cp:lastModifiedBy>
  <cp:revision>7</cp:revision>
  <cp:lastPrinted>2021-05-05T17:54:00Z</cp:lastPrinted>
  <dcterms:created xsi:type="dcterms:W3CDTF">2021-05-05T21:37:00Z</dcterms:created>
  <dcterms:modified xsi:type="dcterms:W3CDTF">2021-05-17T16:26:00Z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